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/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GODZINOWY</w:t>
      </w:r>
    </w:p>
    <w:p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HARMONOGRAM PRZYJAZDU I ODJAZDU KABINY NA LOTY GOŁĘBI MŁODYCH,</w:t>
      </w:r>
    </w:p>
    <w:p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ORAZ NASTAWIENIA I OTWIERANIA ZEGARÓW KONTROLNYCH</w:t>
      </w:r>
    </w:p>
    <w:p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W ROKU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ODDZIAŁU PZHGP 0492 BODZENTYN</w:t>
      </w:r>
    </w:p>
    <w:p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tbl>
      <w:tblPr>
        <w:tblW w:w="15696" w:type="dxa"/>
        <w:jc w:val="left"/>
        <w:tblInd w:w="52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50"/>
        <w:gridCol w:w="1430"/>
        <w:gridCol w:w="1133"/>
        <w:gridCol w:w="1146"/>
        <w:gridCol w:w="763"/>
        <w:gridCol w:w="422"/>
        <w:gridCol w:w="1188"/>
        <w:gridCol w:w="1077"/>
        <w:gridCol w:w="1650"/>
        <w:gridCol w:w="1241"/>
        <w:gridCol w:w="1391"/>
        <w:gridCol w:w="1364"/>
        <w:gridCol w:w="885"/>
        <w:gridCol w:w="749"/>
        <w:gridCol w:w="807"/>
      </w:tblGrid>
      <w:tr>
        <w:trPr>
          <w:trHeight w:val="472" w:hRule="atLeast"/>
          <w:cantSplit w:val="true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lotu gołębi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lotu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wkładania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Śre-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dnia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odle- głość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Pkt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Przyjmo- wanie gołębi Pawłów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Załadu-nek i odjazd kabiny Pawłów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Przyjmowanie gołębi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Radkowice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Załadunek i odjazd kabiny Radkowice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Przyjmowanie gołębi Bodzentyn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Załadunek i odjazd kabiny Bodzentyn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Nastawienie zegarów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Otwie-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ranie zega-rów</w:t>
            </w:r>
          </w:p>
        </w:tc>
      </w:tr>
      <w:tr>
        <w:trPr>
          <w:trHeight w:val="555" w:hRule="atLeast"/>
          <w:cantSplit w:val="true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Paw-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łów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Bodzen-</w:t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tyn</w:t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Kurowice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- 19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Poddębice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- 19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Golina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15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–17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17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- 18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283" w:hRule="atLeast"/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Kostrzyn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>
              <w:rPr>
                <w:sz w:val="22"/>
                <w:szCs w:val="22"/>
                <w:lang w:val="de-DE"/>
              </w:rPr>
              <w:t>4</w:t>
            </w:r>
            <w:r>
              <w:rPr>
                <w:sz w:val="22"/>
                <w:szCs w:val="22"/>
                <w:lang w:val="de-DE"/>
              </w:rPr>
              <w:t>.09.202</w:t>
            </w:r>
            <w:r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>
              <w:rPr>
                <w:sz w:val="22"/>
                <w:szCs w:val="22"/>
                <w:lang w:val="de-DE"/>
              </w:rPr>
              <w:t>3</w:t>
            </w:r>
            <w:r>
              <w:rPr>
                <w:sz w:val="22"/>
                <w:szCs w:val="22"/>
                <w:lang w:val="de-DE"/>
              </w:rPr>
              <w:t>.09.202</w:t>
            </w:r>
            <w:r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15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–17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30-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17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- 18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</w:tr>
      <w:tr>
        <w:trPr>
          <w:trHeight w:val="340" w:hRule="atLeast"/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Rzepin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1</w:t>
            </w:r>
            <w:r>
              <w:rPr>
                <w:sz w:val="22"/>
                <w:szCs w:val="22"/>
                <w:lang w:val="de-DE"/>
              </w:rPr>
              <w:t>.09.202</w:t>
            </w:r>
            <w:r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komunikacie z okręgu</w:t>
            </w:r>
          </w:p>
        </w:tc>
      </w:tr>
    </w:tbl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Adresy punktu wkładań:</w:t>
      </w:r>
    </w:p>
    <w:p>
      <w:pPr>
        <w:pStyle w:val="Standar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Sekcja Bodzentyn – punkt wkładań 1: Plac Targowy ul.Suchedniowska</w:t>
      </w:r>
    </w:p>
    <w:p>
      <w:pPr>
        <w:pStyle w:val="Standard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Sekcja Bodzentyn – punkt wkładań 2: Radkowice </w:t>
      </w:r>
      <w:r>
        <w:rPr>
          <w:sz w:val="20"/>
          <w:szCs w:val="20"/>
        </w:rPr>
        <w:t xml:space="preserve">kolonia 36 </w:t>
      </w:r>
    </w:p>
    <w:p>
      <w:pPr>
        <w:pStyle w:val="Standard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Sekcja Pawłów – punkt wkładań Dąbrowa 13 gm. Pawłów</w:t>
      </w:r>
    </w:p>
    <w:p>
      <w:pPr>
        <w:pStyle w:val="Standard"/>
        <w:rPr/>
      </w:pPr>
      <w:r>
        <w:rPr/>
      </w:r>
    </w:p>
    <w:sectPr>
      <w:type w:val="nextPage"/>
      <w:pgSz w:orient="landscape" w:w="16838" w:h="11906"/>
      <w:pgMar w:left="238" w:right="249" w:gutter="0" w:header="0" w:top="238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6e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Standard"/>
    <w:next w:val="Standard"/>
    <w:qFormat/>
    <w:rsid w:val="00fe4661"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e4661"/>
    <w:rPr/>
  </w:style>
  <w:style w:type="character" w:styleId="WW8Num1z1" w:customStyle="1">
    <w:name w:val="WW8Num1z1"/>
    <w:qFormat/>
    <w:rsid w:val="00fe4661"/>
    <w:rPr/>
  </w:style>
  <w:style w:type="character" w:styleId="WW8Num1z2" w:customStyle="1">
    <w:name w:val="WW8Num1z2"/>
    <w:qFormat/>
    <w:rsid w:val="00fe4661"/>
    <w:rPr/>
  </w:style>
  <w:style w:type="character" w:styleId="WW8Num1z3" w:customStyle="1">
    <w:name w:val="WW8Num1z3"/>
    <w:qFormat/>
    <w:rsid w:val="00fe4661"/>
    <w:rPr/>
  </w:style>
  <w:style w:type="character" w:styleId="WW8Num1z4" w:customStyle="1">
    <w:name w:val="WW8Num1z4"/>
    <w:qFormat/>
    <w:rsid w:val="00fe4661"/>
    <w:rPr/>
  </w:style>
  <w:style w:type="character" w:styleId="WW8Num1z5" w:customStyle="1">
    <w:name w:val="WW8Num1z5"/>
    <w:qFormat/>
    <w:rsid w:val="00fe4661"/>
    <w:rPr/>
  </w:style>
  <w:style w:type="character" w:styleId="WW8Num1z6" w:customStyle="1">
    <w:name w:val="WW8Num1z6"/>
    <w:qFormat/>
    <w:rsid w:val="00fe4661"/>
    <w:rPr/>
  </w:style>
  <w:style w:type="character" w:styleId="WW8Num1z7" w:customStyle="1">
    <w:name w:val="WW8Num1z7"/>
    <w:qFormat/>
    <w:rsid w:val="00fe4661"/>
    <w:rPr/>
  </w:style>
  <w:style w:type="character" w:styleId="WW8Num1z8" w:customStyle="1">
    <w:name w:val="WW8Num1z8"/>
    <w:qFormat/>
    <w:rsid w:val="00fe4661"/>
    <w:rPr/>
  </w:style>
  <w:style w:type="character" w:styleId="CytatZnak" w:customStyle="1">
    <w:name w:val="Cytat Znak"/>
    <w:basedOn w:val="DefaultParagraphFont"/>
    <w:qFormat/>
    <w:rsid w:val="00fe4661"/>
    <w:rPr>
      <w:i/>
      <w:iCs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46d6a"/>
    <w:pPr>
      <w:spacing w:lineRule="auto" w:line="276" w:before="0" w:after="140"/>
    </w:pPr>
    <w:rPr/>
  </w:style>
  <w:style w:type="paragraph" w:styleId="Lista">
    <w:name w:val="List"/>
    <w:basedOn w:val="Textbody"/>
    <w:rsid w:val="00fe4661"/>
    <w:pPr/>
    <w:rPr>
      <w:rFonts w:cs="Arial"/>
    </w:rPr>
  </w:style>
  <w:style w:type="paragraph" w:styleId="Podpis" w:customStyle="1">
    <w:name w:val="Caption"/>
    <w:basedOn w:val="Standard"/>
    <w:qFormat/>
    <w:rsid w:val="00fe4661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Standard"/>
    <w:qFormat/>
    <w:rsid w:val="00fe4661"/>
    <w:pPr>
      <w:suppressLineNumbers/>
    </w:pPr>
    <w:rPr>
      <w:rFonts w:cs="Arial"/>
    </w:rPr>
  </w:style>
  <w:style w:type="paragraph" w:styleId="Nagwek11" w:customStyle="1">
    <w:name w:val="Nagłówek1"/>
    <w:basedOn w:val="Standard"/>
    <w:next w:val="Textbody"/>
    <w:qFormat/>
    <w:rsid w:val="00fe466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fe46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fe4661"/>
    <w:pPr>
      <w:spacing w:lineRule="auto" w:line="276" w:before="0" w:after="140"/>
    </w:pPr>
    <w:rPr/>
  </w:style>
  <w:style w:type="paragraph" w:styleId="Quote">
    <w:name w:val="Quote"/>
    <w:basedOn w:val="Standard"/>
    <w:next w:val="Standard"/>
    <w:qFormat/>
    <w:rsid w:val="00fe4661"/>
    <w:pPr/>
    <w:rPr>
      <w:i/>
      <w:iCs/>
      <w:color w:val="000000"/>
    </w:rPr>
  </w:style>
  <w:style w:type="paragraph" w:styleId="Zawartotabeli" w:customStyle="1">
    <w:name w:val="Zawartość tabeli"/>
    <w:basedOn w:val="Standard"/>
    <w:qFormat/>
    <w:rsid w:val="00fe4661"/>
    <w:pPr>
      <w:suppressLineNumbers/>
    </w:pPr>
    <w:rPr/>
  </w:style>
  <w:style w:type="paragraph" w:styleId="Nagwektabeli" w:customStyle="1">
    <w:name w:val="Nagłówek tabeli"/>
    <w:basedOn w:val="Zawartotabeli"/>
    <w:qFormat/>
    <w:rsid w:val="00fe466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e4661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LibreOffice/7.5.1.2$Windows_X86_64 LibreOffice_project/fcbaee479e84c6cd81291587d2ee68cba099e129</Application>
  <AppVersion>15.0000</AppVersion>
  <Pages>1</Pages>
  <Words>186</Words>
  <Characters>1048</Characters>
  <CharactersWithSpaces>1133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2022-08-16T17:02:00Z</dcterms:created>
  <dc:creator>ELA</dc:creator>
  <dc:description/>
  <dc:language>pl-PL</dc:language>
  <cp:lastModifiedBy/>
  <cp:lastPrinted>2024-08-12T21:53:08Z</cp:lastPrinted>
  <dcterms:modified xsi:type="dcterms:W3CDTF">2025-08-13T21:26:31Z</dcterms:modified>
  <cp:revision>7</cp:revision>
  <dc:subject/>
  <dc:title>GODZINOWY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